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1260" w14:textId="56A47D55" w:rsidR="005F18CF" w:rsidRDefault="00C6799B" w:rsidP="005F18CF">
      <w:pPr>
        <w:pStyle w:val="LH"/>
        <w:jc w:val="both"/>
        <w:rPr>
          <w:lang w:val="en-US"/>
        </w:rPr>
      </w:pPr>
      <w:r>
        <w:rPr>
          <w:lang w:val="en-US"/>
        </w:rPr>
        <w:t xml:space="preserve">The Board of Peel Town Commissioners (PTC) are deeply concerned about the </w:t>
      </w:r>
      <w:r w:rsidR="00CE257B">
        <w:rPr>
          <w:lang w:val="en-US"/>
        </w:rPr>
        <w:t xml:space="preserve">comments made by Mrs. Katryna Baptist on social media on Sunday </w:t>
      </w:r>
      <w:r w:rsidR="007A030D">
        <w:rPr>
          <w:lang w:val="en-US"/>
        </w:rPr>
        <w:t xml:space="preserve">22 March 2026 </w:t>
      </w:r>
      <w:r w:rsidR="00CE257B">
        <w:rPr>
          <w:lang w:val="en-US"/>
        </w:rPr>
        <w:t xml:space="preserve">which </w:t>
      </w:r>
      <w:r w:rsidR="0098610A">
        <w:rPr>
          <w:lang w:val="en-US"/>
        </w:rPr>
        <w:t>are inaccurate</w:t>
      </w:r>
      <w:r w:rsidR="005F1C9F">
        <w:rPr>
          <w:lang w:val="en-US"/>
        </w:rPr>
        <w:t xml:space="preserve"> </w:t>
      </w:r>
      <w:r w:rsidR="0098610A">
        <w:rPr>
          <w:lang w:val="en-US"/>
        </w:rPr>
        <w:t xml:space="preserve">and </w:t>
      </w:r>
      <w:r w:rsidR="00CE257B">
        <w:rPr>
          <w:lang w:val="en-US"/>
        </w:rPr>
        <w:t>do not reflect the views of the Board.</w:t>
      </w:r>
    </w:p>
    <w:p w14:paraId="67C41538" w14:textId="77777777" w:rsidR="005F18CF" w:rsidRDefault="005F18CF" w:rsidP="005F18CF">
      <w:pPr>
        <w:pStyle w:val="LH"/>
        <w:jc w:val="both"/>
        <w:rPr>
          <w:lang w:val="en-US"/>
        </w:rPr>
      </w:pPr>
    </w:p>
    <w:p w14:paraId="4379CB65" w14:textId="66AE5DF3" w:rsidR="00CE257B" w:rsidRDefault="0098610A" w:rsidP="005F18CF">
      <w:pPr>
        <w:pStyle w:val="LH"/>
        <w:jc w:val="both"/>
        <w:rPr>
          <w:lang w:val="en-US"/>
        </w:rPr>
      </w:pPr>
      <w:r>
        <w:rPr>
          <w:lang w:val="en-US"/>
        </w:rPr>
        <w:t xml:space="preserve">Taking to social media is just the latest instance of Mrs. Baptist inappropriately trying to air issues that she </w:t>
      </w:r>
      <w:r w:rsidR="005F18CF">
        <w:rPr>
          <w:lang w:val="en-US"/>
        </w:rPr>
        <w:t xml:space="preserve">perceives she </w:t>
      </w:r>
      <w:r>
        <w:rPr>
          <w:lang w:val="en-US"/>
        </w:rPr>
        <w:t>has</w:t>
      </w:r>
      <w:r w:rsidR="005F18CF">
        <w:rPr>
          <w:lang w:val="en-US"/>
        </w:rPr>
        <w:t>,</w:t>
      </w:r>
      <w:r>
        <w:rPr>
          <w:lang w:val="en-US"/>
        </w:rPr>
        <w:t xml:space="preserve"> through means other than those</w:t>
      </w:r>
      <w:r w:rsidR="005F18CF">
        <w:rPr>
          <w:lang w:val="en-US"/>
        </w:rPr>
        <w:t xml:space="preserve"> </w:t>
      </w:r>
      <w:r>
        <w:rPr>
          <w:lang w:val="en-US"/>
        </w:rPr>
        <w:t>available to her</w:t>
      </w:r>
      <w:r w:rsidR="0040124A">
        <w:rPr>
          <w:lang w:val="en-US"/>
        </w:rPr>
        <w:t xml:space="preserve"> </w:t>
      </w:r>
      <w:r>
        <w:rPr>
          <w:lang w:val="en-US"/>
        </w:rPr>
        <w:t>and her PTC</w:t>
      </w:r>
      <w:r w:rsidR="005F18CF">
        <w:rPr>
          <w:lang w:val="en-US"/>
        </w:rPr>
        <w:t xml:space="preserve"> colleagues</w:t>
      </w:r>
      <w:r w:rsidR="0040124A">
        <w:rPr>
          <w:lang w:val="en-US"/>
        </w:rPr>
        <w:t xml:space="preserve"> </w:t>
      </w:r>
      <w:r w:rsidR="005F18CF">
        <w:rPr>
          <w:lang w:val="en-US"/>
        </w:rPr>
        <w:t xml:space="preserve">as </w:t>
      </w:r>
      <w:r w:rsidR="00692F3D">
        <w:rPr>
          <w:lang w:val="en-US"/>
        </w:rPr>
        <w:t>elected M</w:t>
      </w:r>
      <w:r w:rsidR="005F18CF">
        <w:rPr>
          <w:lang w:val="en-US"/>
        </w:rPr>
        <w:t>embers of the PTC Board.</w:t>
      </w:r>
      <w:r>
        <w:rPr>
          <w:lang w:val="en-US"/>
        </w:rPr>
        <w:t xml:space="preserve"> </w:t>
      </w:r>
    </w:p>
    <w:p w14:paraId="0056FE6D" w14:textId="77777777" w:rsidR="00CE257B" w:rsidRDefault="00CE257B" w:rsidP="006E51A3">
      <w:pPr>
        <w:pStyle w:val="LH"/>
        <w:jc w:val="both"/>
        <w:rPr>
          <w:lang w:val="en-US"/>
        </w:rPr>
      </w:pPr>
    </w:p>
    <w:p w14:paraId="12D4F67E" w14:textId="3D671D66" w:rsidR="0040124A" w:rsidRDefault="005F18CF" w:rsidP="0040124A">
      <w:pPr>
        <w:pStyle w:val="LH"/>
        <w:jc w:val="both"/>
        <w:rPr>
          <w:lang w:val="en-US"/>
        </w:rPr>
      </w:pPr>
      <w:r w:rsidRPr="005F18CF">
        <w:rPr>
          <w:lang w:val="en-US"/>
        </w:rPr>
        <w:t>As far as the Board is concerned there are no transparency</w:t>
      </w:r>
      <w:r w:rsidR="003F684E">
        <w:rPr>
          <w:lang w:val="en-US"/>
        </w:rPr>
        <w:t xml:space="preserve">, </w:t>
      </w:r>
      <w:r w:rsidRPr="005F18CF">
        <w:rPr>
          <w:lang w:val="en-US"/>
        </w:rPr>
        <w:t xml:space="preserve">accountability </w:t>
      </w:r>
      <w:r w:rsidR="003F684E">
        <w:rPr>
          <w:lang w:val="en-US"/>
        </w:rPr>
        <w:t xml:space="preserve">or governance </w:t>
      </w:r>
      <w:r w:rsidRPr="005F18CF">
        <w:rPr>
          <w:lang w:val="en-US"/>
        </w:rPr>
        <w:t xml:space="preserve">concerns with respect to the business of </w:t>
      </w:r>
      <w:r w:rsidR="0040124A" w:rsidRPr="005F18CF">
        <w:rPr>
          <w:lang w:val="en-US"/>
        </w:rPr>
        <w:t>PTC</w:t>
      </w:r>
      <w:r w:rsidR="0040124A">
        <w:rPr>
          <w:lang w:val="en-US"/>
        </w:rPr>
        <w:t xml:space="preserve"> and</w:t>
      </w:r>
      <w:r w:rsidRPr="005F18CF">
        <w:rPr>
          <w:lang w:val="en-US"/>
        </w:rPr>
        <w:t xml:space="preserve"> were </w:t>
      </w:r>
      <w:r w:rsidR="0040124A">
        <w:rPr>
          <w:lang w:val="en-US"/>
        </w:rPr>
        <w:t>a Member to legitimately raise</w:t>
      </w:r>
      <w:r w:rsidRPr="005F18CF">
        <w:rPr>
          <w:lang w:val="en-US"/>
        </w:rPr>
        <w:t xml:space="preserve"> </w:t>
      </w:r>
      <w:r w:rsidR="0040124A">
        <w:rPr>
          <w:lang w:val="en-US"/>
        </w:rPr>
        <w:t>a material concern</w:t>
      </w:r>
      <w:r w:rsidR="003F684E">
        <w:rPr>
          <w:lang w:val="en-US"/>
        </w:rPr>
        <w:t>,</w:t>
      </w:r>
      <w:r w:rsidR="00935548">
        <w:rPr>
          <w:lang w:val="en-US"/>
        </w:rPr>
        <w:t xml:space="preserve"> </w:t>
      </w:r>
      <w:r w:rsidR="003F684E">
        <w:rPr>
          <w:lang w:val="en-US"/>
        </w:rPr>
        <w:t>it would be appropriately dealt with by the Board in accordance with its procedures</w:t>
      </w:r>
      <w:r w:rsidR="0040124A">
        <w:rPr>
          <w:lang w:val="en-US"/>
        </w:rPr>
        <w:t>.</w:t>
      </w:r>
    </w:p>
    <w:p w14:paraId="35DF0920" w14:textId="77777777" w:rsidR="0040124A" w:rsidRDefault="0040124A" w:rsidP="0040124A">
      <w:pPr>
        <w:pStyle w:val="LH"/>
        <w:jc w:val="both"/>
        <w:rPr>
          <w:lang w:val="en-US"/>
        </w:rPr>
      </w:pPr>
    </w:p>
    <w:p w14:paraId="40E57EAF" w14:textId="7ACAF2F0" w:rsidR="00CE257B" w:rsidRDefault="00CE257B" w:rsidP="0040124A">
      <w:pPr>
        <w:pStyle w:val="LH"/>
        <w:jc w:val="both"/>
        <w:rPr>
          <w:lang w:val="en-US"/>
        </w:rPr>
      </w:pPr>
      <w:r>
        <w:rPr>
          <w:lang w:val="en-US"/>
        </w:rPr>
        <w:t xml:space="preserve">The Minutes of PTC’s Board meetings are recorded and made available </w:t>
      </w:r>
      <w:r w:rsidR="00045946">
        <w:rPr>
          <w:lang w:val="en-US"/>
        </w:rPr>
        <w:t xml:space="preserve">for inspection in accordance with </w:t>
      </w:r>
      <w:r>
        <w:rPr>
          <w:lang w:val="en-US"/>
        </w:rPr>
        <w:t>the Local Government Ac</w:t>
      </w:r>
      <w:r w:rsidR="00045946">
        <w:rPr>
          <w:lang w:val="en-US"/>
        </w:rPr>
        <w:t xml:space="preserve">t 1985 </w:t>
      </w:r>
      <w:hyperlink r:id="rId7" w:history="1">
        <w:r w:rsidR="00045946">
          <w:rPr>
            <w:rStyle w:val="Hyperlink"/>
          </w:rPr>
          <w:t>Local Government Act 1985</w:t>
        </w:r>
      </w:hyperlink>
      <w:r w:rsidR="00045946">
        <w:t xml:space="preserve"> </w:t>
      </w:r>
      <w:r w:rsidR="00045946">
        <w:rPr>
          <w:lang w:val="en-US"/>
        </w:rPr>
        <w:t>and PTC’s Standing Orders</w:t>
      </w:r>
      <w:r w:rsidR="0040124A">
        <w:t xml:space="preserve"> </w:t>
      </w:r>
      <w:hyperlink r:id="rId8" w:history="1">
        <w:r w:rsidR="0040124A">
          <w:rPr>
            <w:rStyle w:val="Hyperlink"/>
          </w:rPr>
          <w:t>STANDING-ORDERS-Peel-Town-Commissioners-April-2022.pdf</w:t>
        </w:r>
      </w:hyperlink>
      <w:r w:rsidR="00045946">
        <w:rPr>
          <w:lang w:val="en-US"/>
        </w:rPr>
        <w:t xml:space="preserve">; additionally, </w:t>
      </w:r>
      <w:r w:rsidR="0040124A">
        <w:rPr>
          <w:lang w:val="en-US"/>
        </w:rPr>
        <w:t xml:space="preserve">where appropriate, </w:t>
      </w:r>
      <w:r w:rsidR="00045946">
        <w:rPr>
          <w:lang w:val="en-US"/>
        </w:rPr>
        <w:t xml:space="preserve">PTC has regard to good practice as contained in the Department of Infrastructure’s </w:t>
      </w:r>
      <w:r w:rsidR="00045946" w:rsidRPr="00692F3D">
        <w:rPr>
          <w:i/>
          <w:iCs/>
          <w:u w:val="single"/>
          <w:lang w:val="en-US"/>
        </w:rPr>
        <w:t>Local Government Handbook (for Members and Officers of Local Authorities)</w:t>
      </w:r>
      <w:r w:rsidR="00045946">
        <w:rPr>
          <w:lang w:val="en-US"/>
        </w:rPr>
        <w:t xml:space="preserve"> (06.06.24) </w:t>
      </w:r>
      <w:hyperlink r:id="rId9" w:history="1">
        <w:r w:rsidR="00045946">
          <w:rPr>
            <w:rStyle w:val="Hyperlink"/>
          </w:rPr>
          <w:t>Local Government Handbook</w:t>
        </w:r>
      </w:hyperlink>
      <w:r w:rsidR="00045946">
        <w:rPr>
          <w:lang w:val="en-US"/>
        </w:rPr>
        <w:t>.</w:t>
      </w:r>
    </w:p>
    <w:p w14:paraId="2336617F" w14:textId="77777777" w:rsidR="00692F3D" w:rsidRDefault="00692F3D" w:rsidP="0040124A">
      <w:pPr>
        <w:pStyle w:val="LH"/>
        <w:jc w:val="both"/>
        <w:rPr>
          <w:lang w:val="en-US"/>
        </w:rPr>
      </w:pPr>
    </w:p>
    <w:p w14:paraId="660AC8FB" w14:textId="32734E27" w:rsidR="00692F3D" w:rsidRDefault="00692F3D" w:rsidP="00EB3117">
      <w:pPr>
        <w:pStyle w:val="LH"/>
        <w:jc w:val="both"/>
        <w:rPr>
          <w:lang w:val="en-US"/>
        </w:rPr>
      </w:pPr>
      <w:r>
        <w:rPr>
          <w:lang w:val="en-US"/>
        </w:rPr>
        <w:t xml:space="preserve">Minutes of </w:t>
      </w:r>
      <w:r w:rsidR="00EB3117">
        <w:rPr>
          <w:lang w:val="en-US"/>
        </w:rPr>
        <w:t xml:space="preserve">the proceedings of all PTC’s ordinary meetings </w:t>
      </w:r>
      <w:r>
        <w:rPr>
          <w:lang w:val="en-US"/>
        </w:rPr>
        <w:t>are circulated to the Members in advance of any subsequent Meeting at which they are to be signed by the Chair as a true record, and it is available to a Member to challenge the accuracy of Minutes by means of raising a motion, which has to be seconded before it can be debated</w:t>
      </w:r>
      <w:r w:rsidR="003F684E">
        <w:rPr>
          <w:lang w:val="en-US"/>
        </w:rPr>
        <w:t xml:space="preserve">. </w:t>
      </w:r>
      <w:r>
        <w:rPr>
          <w:lang w:val="en-US"/>
        </w:rPr>
        <w:t>Mrs. Baptist has n</w:t>
      </w:r>
      <w:r w:rsidR="00EB3117">
        <w:rPr>
          <w:lang w:val="en-US"/>
        </w:rPr>
        <w:t xml:space="preserve">either raised nor </w:t>
      </w:r>
      <w:r>
        <w:rPr>
          <w:lang w:val="en-US"/>
        </w:rPr>
        <w:t>secured any</w:t>
      </w:r>
      <w:r w:rsidR="00EB3117">
        <w:rPr>
          <w:lang w:val="en-US"/>
        </w:rPr>
        <w:t xml:space="preserve"> amendments in accordance with these procedures</w:t>
      </w:r>
      <w:r w:rsidR="003F684E">
        <w:rPr>
          <w:lang w:val="en-US"/>
        </w:rPr>
        <w:t xml:space="preserve">, and </w:t>
      </w:r>
      <w:r w:rsidR="00935548">
        <w:rPr>
          <w:lang w:val="en-US"/>
        </w:rPr>
        <w:t xml:space="preserve">all </w:t>
      </w:r>
      <w:r w:rsidR="003F684E">
        <w:rPr>
          <w:lang w:val="en-US"/>
        </w:rPr>
        <w:t xml:space="preserve">published </w:t>
      </w:r>
      <w:r w:rsidR="00935548">
        <w:rPr>
          <w:lang w:val="en-US"/>
        </w:rPr>
        <w:t>Minutes</w:t>
      </w:r>
      <w:r w:rsidR="003F684E">
        <w:rPr>
          <w:lang w:val="en-US"/>
        </w:rPr>
        <w:t xml:space="preserve"> have received Board approval</w:t>
      </w:r>
      <w:r w:rsidR="00EB3117">
        <w:rPr>
          <w:lang w:val="en-US"/>
        </w:rPr>
        <w:t>.</w:t>
      </w:r>
    </w:p>
    <w:p w14:paraId="68A12198" w14:textId="77777777" w:rsidR="00EB3117" w:rsidRDefault="00EB3117" w:rsidP="00EB3117">
      <w:pPr>
        <w:pStyle w:val="LH"/>
        <w:jc w:val="both"/>
        <w:rPr>
          <w:lang w:val="en-US"/>
        </w:rPr>
      </w:pPr>
    </w:p>
    <w:p w14:paraId="3F47EBE0" w14:textId="757284E4" w:rsidR="007A030D" w:rsidRDefault="00EB3117" w:rsidP="007A030D">
      <w:pPr>
        <w:pStyle w:val="LH"/>
        <w:jc w:val="both"/>
        <w:rPr>
          <w:lang w:val="en-US"/>
        </w:rPr>
      </w:pPr>
      <w:r>
        <w:rPr>
          <w:lang w:val="en-US"/>
        </w:rPr>
        <w:t xml:space="preserve">Whilst much of Mrs. Baptist’s commentary is </w:t>
      </w:r>
      <w:r w:rsidR="00935548">
        <w:rPr>
          <w:lang w:val="en-US"/>
        </w:rPr>
        <w:t xml:space="preserve">unattributed and </w:t>
      </w:r>
      <w:r>
        <w:rPr>
          <w:lang w:val="en-US"/>
        </w:rPr>
        <w:t>anecdotal</w:t>
      </w:r>
      <w:r w:rsidR="00935548">
        <w:rPr>
          <w:lang w:val="en-US"/>
        </w:rPr>
        <w:t xml:space="preserve"> and therefore impossible to meaningfully engage with</w:t>
      </w:r>
      <w:r>
        <w:rPr>
          <w:lang w:val="en-US"/>
        </w:rPr>
        <w:t xml:space="preserve">, the one example that she does give, </w:t>
      </w:r>
      <w:r w:rsidR="00935548">
        <w:rPr>
          <w:lang w:val="en-US"/>
        </w:rPr>
        <w:t xml:space="preserve">i.e. </w:t>
      </w:r>
      <w:r>
        <w:rPr>
          <w:lang w:val="en-US"/>
        </w:rPr>
        <w:t>the</w:t>
      </w:r>
      <w:r w:rsidR="00935548">
        <w:rPr>
          <w:lang w:val="en-US"/>
        </w:rPr>
        <w:t xml:space="preserve"> events stage on Peel beach</w:t>
      </w:r>
      <w:r w:rsidR="00D36B65">
        <w:rPr>
          <w:lang w:val="en-US"/>
        </w:rPr>
        <w:t xml:space="preserve"> </w:t>
      </w:r>
      <w:r w:rsidR="00935548">
        <w:rPr>
          <w:lang w:val="en-US"/>
        </w:rPr>
        <w:t xml:space="preserve">later year, contrary to what she asserts </w:t>
      </w:r>
      <w:r w:rsidR="003F684E">
        <w:rPr>
          <w:lang w:val="en-US"/>
        </w:rPr>
        <w:t xml:space="preserve">on social media, </w:t>
      </w:r>
      <w:r w:rsidR="00935548">
        <w:rPr>
          <w:lang w:val="en-US"/>
        </w:rPr>
        <w:t>was not subject to a vote at PTC’s Board Meeting 19 February 2026</w:t>
      </w:r>
      <w:r w:rsidR="003F684E">
        <w:rPr>
          <w:lang w:val="en-US"/>
        </w:rPr>
        <w:t>.</w:t>
      </w:r>
      <w:r w:rsidR="007A030D">
        <w:rPr>
          <w:lang w:val="en-US"/>
        </w:rPr>
        <w:t xml:space="preserve"> Since this meeting, the February Minutes were unanimously approved by the Board at their March 2026 meeting last week.</w:t>
      </w:r>
    </w:p>
    <w:p w14:paraId="4BD701D8" w14:textId="77777777" w:rsidR="00CE5D0F" w:rsidRDefault="00CE5D0F" w:rsidP="007A030D">
      <w:pPr>
        <w:pStyle w:val="LH"/>
        <w:ind w:left="0"/>
        <w:jc w:val="both"/>
        <w:rPr>
          <w:lang w:val="en-US"/>
        </w:rPr>
      </w:pPr>
    </w:p>
    <w:p w14:paraId="30E5EEF1" w14:textId="77777777" w:rsidR="005F1C9F" w:rsidRDefault="00CE5D0F" w:rsidP="00CE5D0F">
      <w:pPr>
        <w:pStyle w:val="LH"/>
        <w:jc w:val="both"/>
        <w:rPr>
          <w:lang w:val="en-US"/>
        </w:rPr>
      </w:pPr>
      <w:r>
        <w:rPr>
          <w:lang w:val="en-US"/>
        </w:rPr>
        <w:t>In term</w:t>
      </w:r>
      <w:r w:rsidR="007D6D75">
        <w:rPr>
          <w:lang w:val="en-US"/>
        </w:rPr>
        <w:t xml:space="preserve">s </w:t>
      </w:r>
      <w:r>
        <w:rPr>
          <w:lang w:val="en-US"/>
        </w:rPr>
        <w:t xml:space="preserve">of </w:t>
      </w:r>
      <w:r w:rsidR="007D6D75">
        <w:rPr>
          <w:lang w:val="en-US"/>
        </w:rPr>
        <w:t>PTC Members’ interest</w:t>
      </w:r>
      <w:r w:rsidR="005F1C9F">
        <w:rPr>
          <w:lang w:val="en-US"/>
        </w:rPr>
        <w:t xml:space="preserve">s, these are disclosed either generally or in relation to a specific contract or matter and recorded </w:t>
      </w:r>
      <w:r w:rsidR="007D6D75" w:rsidRPr="007D6D75">
        <w:rPr>
          <w:lang w:val="en-US"/>
        </w:rPr>
        <w:t xml:space="preserve">in accordance with the Local Government Act 1985 </w:t>
      </w:r>
      <w:hyperlink r:id="rId10" w:history="1">
        <w:r w:rsidR="005F1C9F" w:rsidRPr="005F1C9F">
          <w:rPr>
            <w:rStyle w:val="Hyperlink"/>
          </w:rPr>
          <w:t>Local Government Act 1985</w:t>
        </w:r>
      </w:hyperlink>
      <w:r w:rsidR="005F1C9F" w:rsidRPr="005F1C9F">
        <w:t xml:space="preserve"> </w:t>
      </w:r>
      <w:r w:rsidR="007D6D75" w:rsidRPr="007D6D75">
        <w:rPr>
          <w:lang w:val="en-US"/>
        </w:rPr>
        <w:t xml:space="preserve">and PTC’s Standing Orders </w:t>
      </w:r>
      <w:hyperlink r:id="rId11" w:history="1">
        <w:r w:rsidR="005F1C9F" w:rsidRPr="005F1C9F">
          <w:rPr>
            <w:rStyle w:val="Hyperlink"/>
          </w:rPr>
          <w:t>STANDING-ORDERS-Peel-Town-Commissioners-April-2022.pdf</w:t>
        </w:r>
      </w:hyperlink>
      <w:r w:rsidR="007D6D75" w:rsidRPr="007D6D75">
        <w:rPr>
          <w:lang w:val="en-US"/>
        </w:rPr>
        <w:t xml:space="preserve">; additionally, where appropriate, PTC has regard to good practice as contained in the Department of Infrastructure’s Local Government Handbook (for Members and Officers of Local Authorities) (06.06.24) </w:t>
      </w:r>
      <w:hyperlink r:id="rId12" w:history="1">
        <w:r w:rsidR="005F1C9F">
          <w:rPr>
            <w:rStyle w:val="Hyperlink"/>
          </w:rPr>
          <w:t>Local Government Handbook</w:t>
        </w:r>
      </w:hyperlink>
      <w:r w:rsidR="005F1C9F">
        <w:t>.</w:t>
      </w:r>
      <w:r>
        <w:rPr>
          <w:lang w:val="en-US"/>
        </w:rPr>
        <w:t xml:space="preserve"> </w:t>
      </w:r>
    </w:p>
    <w:p w14:paraId="753E047C" w14:textId="77777777" w:rsidR="005F1C9F" w:rsidRDefault="005F1C9F" w:rsidP="00CE5D0F">
      <w:pPr>
        <w:pStyle w:val="LH"/>
        <w:jc w:val="both"/>
        <w:rPr>
          <w:lang w:val="en-US"/>
        </w:rPr>
      </w:pPr>
    </w:p>
    <w:p w14:paraId="3696B28E" w14:textId="1AFDCE96" w:rsidR="00CE5D0F" w:rsidRDefault="005F1C9F" w:rsidP="00CE5D0F">
      <w:pPr>
        <w:pStyle w:val="LH"/>
        <w:jc w:val="both"/>
        <w:rPr>
          <w:lang w:val="en-US"/>
        </w:rPr>
      </w:pPr>
      <w:r>
        <w:rPr>
          <w:lang w:val="en-US"/>
        </w:rPr>
        <w:t xml:space="preserve">Where </w:t>
      </w:r>
      <w:r w:rsidR="00CE5D0F">
        <w:rPr>
          <w:lang w:val="en-US"/>
        </w:rPr>
        <w:t xml:space="preserve">Mrs. Baptist </w:t>
      </w:r>
      <w:r>
        <w:rPr>
          <w:lang w:val="en-US"/>
        </w:rPr>
        <w:t>has raised issues in relation to conflicts of interest with the Board previously these have been addressed.</w:t>
      </w:r>
    </w:p>
    <w:p w14:paraId="33284699" w14:textId="77777777" w:rsidR="005F1C9F" w:rsidRDefault="005F1C9F" w:rsidP="00CE5D0F">
      <w:pPr>
        <w:pStyle w:val="LH"/>
        <w:jc w:val="both"/>
        <w:rPr>
          <w:lang w:val="en-US"/>
        </w:rPr>
      </w:pPr>
    </w:p>
    <w:p w14:paraId="073CA01C" w14:textId="18B29DEC" w:rsidR="005F1C9F" w:rsidRPr="005F1C9F" w:rsidRDefault="005F1C9F" w:rsidP="00C505E1">
      <w:pPr>
        <w:pStyle w:val="LH"/>
        <w:jc w:val="both"/>
        <w:rPr>
          <w:lang w:val="en-US"/>
        </w:rPr>
      </w:pPr>
      <w:r w:rsidRPr="005F1C9F">
        <w:rPr>
          <w:lang w:val="en-US"/>
        </w:rPr>
        <w:t>Mrs.</w:t>
      </w:r>
      <w:r w:rsidRPr="005F1C9F">
        <w:rPr>
          <w:lang w:val="en-US"/>
        </w:rPr>
        <w:t xml:space="preserve"> Baptist has recently</w:t>
      </w:r>
      <w:r>
        <w:rPr>
          <w:lang w:val="en-US"/>
        </w:rPr>
        <w:t xml:space="preserve"> directed </w:t>
      </w:r>
      <w:r w:rsidRPr="005F1C9F">
        <w:rPr>
          <w:lang w:val="en-US"/>
        </w:rPr>
        <w:t>several</w:t>
      </w:r>
      <w:r w:rsidRPr="005F1C9F">
        <w:rPr>
          <w:lang w:val="en-US"/>
        </w:rPr>
        <w:t xml:space="preserve"> serious allegations </w:t>
      </w:r>
      <w:r>
        <w:rPr>
          <w:lang w:val="en-US"/>
        </w:rPr>
        <w:t xml:space="preserve">at </w:t>
      </w:r>
      <w:r w:rsidRPr="005F1C9F">
        <w:rPr>
          <w:lang w:val="en-US"/>
        </w:rPr>
        <w:t>staff and f</w:t>
      </w:r>
      <w:r>
        <w:rPr>
          <w:lang w:val="en-US"/>
        </w:rPr>
        <w:t>e</w:t>
      </w:r>
      <w:r w:rsidRPr="005F1C9F">
        <w:rPr>
          <w:lang w:val="en-US"/>
        </w:rPr>
        <w:t xml:space="preserve">llow </w:t>
      </w:r>
      <w:r>
        <w:rPr>
          <w:lang w:val="en-US"/>
        </w:rPr>
        <w:t xml:space="preserve">Board Members around </w:t>
      </w:r>
      <w:r w:rsidRPr="005F1C9F">
        <w:rPr>
          <w:lang w:val="en-US"/>
        </w:rPr>
        <w:t xml:space="preserve">breaching standing orders and Local Government Act 1985 provisions. </w:t>
      </w:r>
      <w:r w:rsidR="002A649A">
        <w:rPr>
          <w:lang w:val="en-US"/>
        </w:rPr>
        <w:lastRenderedPageBreak/>
        <w:t xml:space="preserve">Following </w:t>
      </w:r>
      <w:r w:rsidRPr="005F1C9F">
        <w:rPr>
          <w:lang w:val="en-US"/>
        </w:rPr>
        <w:t>investigat</w:t>
      </w:r>
      <w:r w:rsidR="002A649A">
        <w:rPr>
          <w:lang w:val="en-US"/>
        </w:rPr>
        <w:t>ion,</w:t>
      </w:r>
      <w:r w:rsidRPr="005F1C9F">
        <w:rPr>
          <w:lang w:val="en-US"/>
        </w:rPr>
        <w:t xml:space="preserve"> no breach of standing orders </w:t>
      </w:r>
      <w:r w:rsidR="002A649A">
        <w:rPr>
          <w:lang w:val="en-US"/>
        </w:rPr>
        <w:t xml:space="preserve">was found to </w:t>
      </w:r>
      <w:r w:rsidRPr="005F1C9F">
        <w:rPr>
          <w:lang w:val="en-US"/>
        </w:rPr>
        <w:t>ha</w:t>
      </w:r>
      <w:r w:rsidR="002A649A">
        <w:rPr>
          <w:lang w:val="en-US"/>
        </w:rPr>
        <w:t>ve</w:t>
      </w:r>
      <w:r w:rsidRPr="005F1C9F">
        <w:rPr>
          <w:lang w:val="en-US"/>
        </w:rPr>
        <w:t xml:space="preserve"> occurred</w:t>
      </w:r>
      <w:r w:rsidR="002A649A">
        <w:rPr>
          <w:lang w:val="en-US"/>
        </w:rPr>
        <w:t xml:space="preserve">, with </w:t>
      </w:r>
      <w:r w:rsidRPr="005F1C9F">
        <w:rPr>
          <w:lang w:val="en-US"/>
        </w:rPr>
        <w:t>no further</w:t>
      </w:r>
      <w:r w:rsidR="002A649A">
        <w:rPr>
          <w:lang w:val="en-US"/>
        </w:rPr>
        <w:t xml:space="preserve"> action</w:t>
      </w:r>
      <w:r w:rsidRPr="005F1C9F">
        <w:rPr>
          <w:lang w:val="en-US"/>
        </w:rPr>
        <w:t xml:space="preserve"> </w:t>
      </w:r>
      <w:r w:rsidR="002A649A">
        <w:rPr>
          <w:lang w:val="en-US"/>
        </w:rPr>
        <w:t xml:space="preserve">being </w:t>
      </w:r>
      <w:r w:rsidRPr="005F1C9F">
        <w:rPr>
          <w:lang w:val="en-US"/>
        </w:rPr>
        <w:t>required. Mrs</w:t>
      </w:r>
      <w:r w:rsidR="002A649A">
        <w:rPr>
          <w:lang w:val="en-US"/>
        </w:rPr>
        <w:t>.</w:t>
      </w:r>
      <w:r w:rsidRPr="005F1C9F">
        <w:rPr>
          <w:lang w:val="en-US"/>
        </w:rPr>
        <w:t xml:space="preserve"> Baptist has been made aware of these decisions and remains unhappy with the conclusions.</w:t>
      </w:r>
    </w:p>
    <w:p w14:paraId="3BD70799" w14:textId="77777777" w:rsidR="005F1C9F" w:rsidRPr="005F1C9F" w:rsidRDefault="005F1C9F" w:rsidP="00C505E1">
      <w:pPr>
        <w:pStyle w:val="LH"/>
        <w:jc w:val="both"/>
        <w:rPr>
          <w:lang w:val="en-US"/>
        </w:rPr>
      </w:pPr>
    </w:p>
    <w:p w14:paraId="434B3F9D" w14:textId="571B8256" w:rsidR="005F1C9F" w:rsidRPr="005F1C9F" w:rsidRDefault="005F1C9F" w:rsidP="00C505E1">
      <w:pPr>
        <w:pStyle w:val="LH"/>
        <w:jc w:val="both"/>
        <w:rPr>
          <w:lang w:val="en-US"/>
        </w:rPr>
      </w:pPr>
      <w:r w:rsidRPr="005F1C9F">
        <w:rPr>
          <w:lang w:val="en-US"/>
        </w:rPr>
        <w:t xml:space="preserve">In addition, at the Board meeting on 19 March 2026 the Board raised concerns in relation to </w:t>
      </w:r>
      <w:r w:rsidR="002A649A" w:rsidRPr="005F1C9F">
        <w:rPr>
          <w:lang w:val="en-US"/>
        </w:rPr>
        <w:t>Mrs.</w:t>
      </w:r>
      <w:r w:rsidRPr="005F1C9F">
        <w:rPr>
          <w:lang w:val="en-US"/>
        </w:rPr>
        <w:t xml:space="preserve"> Baptist’s conduct </w:t>
      </w:r>
      <w:r w:rsidR="002A649A">
        <w:rPr>
          <w:lang w:val="en-US"/>
        </w:rPr>
        <w:t xml:space="preserve">around </w:t>
      </w:r>
      <w:r w:rsidRPr="005F1C9F">
        <w:rPr>
          <w:lang w:val="en-US"/>
        </w:rPr>
        <w:t xml:space="preserve">not following </w:t>
      </w:r>
      <w:r w:rsidR="002A649A">
        <w:rPr>
          <w:lang w:val="en-US"/>
        </w:rPr>
        <w:t xml:space="preserve">due process, incl. PTC’s </w:t>
      </w:r>
      <w:r w:rsidRPr="005F1C9F">
        <w:rPr>
          <w:lang w:val="en-US"/>
        </w:rPr>
        <w:t>complaint process</w:t>
      </w:r>
      <w:r w:rsidR="007A030D">
        <w:rPr>
          <w:lang w:val="en-US"/>
        </w:rPr>
        <w:t>es</w:t>
      </w:r>
      <w:r w:rsidR="002A649A">
        <w:rPr>
          <w:lang w:val="en-US"/>
        </w:rPr>
        <w:t>,</w:t>
      </w:r>
      <w:r w:rsidRPr="005F1C9F">
        <w:rPr>
          <w:lang w:val="en-US"/>
        </w:rPr>
        <w:t xml:space="preserve"> and in</w:t>
      </w:r>
      <w:r w:rsidR="002A649A">
        <w:rPr>
          <w:lang w:val="en-US"/>
        </w:rPr>
        <w:t xml:space="preserve"> a lack of engagement and progress in her PTC </w:t>
      </w:r>
      <w:r w:rsidRPr="005F1C9F">
        <w:rPr>
          <w:lang w:val="en-US"/>
        </w:rPr>
        <w:t xml:space="preserve">Event Lead Member Committee functions. The </w:t>
      </w:r>
      <w:r w:rsidR="002A649A">
        <w:rPr>
          <w:lang w:val="en-US"/>
        </w:rPr>
        <w:t>B</w:t>
      </w:r>
      <w:r w:rsidRPr="005F1C9F">
        <w:rPr>
          <w:lang w:val="en-US"/>
        </w:rPr>
        <w:t xml:space="preserve">oard agreed </w:t>
      </w:r>
      <w:r w:rsidR="00D36B65">
        <w:rPr>
          <w:lang w:val="en-US"/>
        </w:rPr>
        <w:t xml:space="preserve">on </w:t>
      </w:r>
      <w:r w:rsidR="00D36B65" w:rsidRPr="00D36B65">
        <w:rPr>
          <w:lang w:val="en-US"/>
        </w:rPr>
        <w:t xml:space="preserve">19 March </w:t>
      </w:r>
      <w:r w:rsidR="00D36B65">
        <w:rPr>
          <w:lang w:val="en-US"/>
        </w:rPr>
        <w:t xml:space="preserve">the </w:t>
      </w:r>
      <w:r w:rsidRPr="005F1C9F">
        <w:rPr>
          <w:lang w:val="en-US"/>
        </w:rPr>
        <w:t xml:space="preserve">that they had no confidence in </w:t>
      </w:r>
      <w:r w:rsidR="002A649A" w:rsidRPr="005F1C9F">
        <w:rPr>
          <w:lang w:val="en-US"/>
        </w:rPr>
        <w:t>Mrs.</w:t>
      </w:r>
      <w:r w:rsidRPr="005F1C9F">
        <w:rPr>
          <w:lang w:val="en-US"/>
        </w:rPr>
        <w:t xml:space="preserve"> Baptist continuing her duties and unanimously RESOLVED that </w:t>
      </w:r>
      <w:r w:rsidR="002A649A" w:rsidRPr="005F1C9F">
        <w:rPr>
          <w:lang w:val="en-US"/>
        </w:rPr>
        <w:t>Mrs.</w:t>
      </w:r>
      <w:r w:rsidRPr="005F1C9F">
        <w:rPr>
          <w:lang w:val="en-US"/>
        </w:rPr>
        <w:t xml:space="preserve"> Baptist be removed from the </w:t>
      </w:r>
      <w:r w:rsidR="00C505E1" w:rsidRPr="00C505E1">
        <w:rPr>
          <w:lang w:val="en-US"/>
        </w:rPr>
        <w:t xml:space="preserve">PTC Event Lead Member Committee </w:t>
      </w:r>
      <w:r w:rsidR="007A030D">
        <w:rPr>
          <w:lang w:val="en-US"/>
        </w:rPr>
        <w:t xml:space="preserve">and as Youth Representative, </w:t>
      </w:r>
      <w:r w:rsidRPr="005F1C9F">
        <w:rPr>
          <w:lang w:val="en-US"/>
        </w:rPr>
        <w:t xml:space="preserve">due to her continual inappropriate disruptive </w:t>
      </w:r>
      <w:proofErr w:type="spellStart"/>
      <w:r w:rsidRPr="005F1C9F">
        <w:rPr>
          <w:lang w:val="en-US"/>
        </w:rPr>
        <w:t>behaviour</w:t>
      </w:r>
      <w:proofErr w:type="spellEnd"/>
      <w:r w:rsidR="007A030D">
        <w:rPr>
          <w:lang w:val="en-US"/>
        </w:rPr>
        <w:t>.</w:t>
      </w:r>
      <w:r w:rsidR="002A649A">
        <w:rPr>
          <w:lang w:val="en-US"/>
        </w:rPr>
        <w:t xml:space="preserve"> </w:t>
      </w:r>
    </w:p>
    <w:p w14:paraId="38D44B5E" w14:textId="77777777" w:rsidR="005F1C9F" w:rsidRPr="005F1C9F" w:rsidRDefault="005F1C9F" w:rsidP="00C505E1">
      <w:pPr>
        <w:pStyle w:val="LH"/>
        <w:jc w:val="both"/>
        <w:rPr>
          <w:lang w:val="en-US"/>
        </w:rPr>
      </w:pPr>
    </w:p>
    <w:p w14:paraId="435C2D1D" w14:textId="71729C53" w:rsidR="005F1C9F" w:rsidRPr="005F1C9F" w:rsidRDefault="005F1C9F" w:rsidP="00C505E1">
      <w:pPr>
        <w:pStyle w:val="LH"/>
        <w:jc w:val="both"/>
        <w:rPr>
          <w:lang w:val="en-US"/>
        </w:rPr>
      </w:pPr>
      <w:r w:rsidRPr="005F1C9F">
        <w:rPr>
          <w:lang w:val="en-US"/>
        </w:rPr>
        <w:t xml:space="preserve">The allegations </w:t>
      </w:r>
      <w:r w:rsidR="00DA7B8E" w:rsidRPr="005F1C9F">
        <w:rPr>
          <w:lang w:val="en-US"/>
        </w:rPr>
        <w:t xml:space="preserve">made </w:t>
      </w:r>
      <w:r w:rsidR="00DA7B8E">
        <w:rPr>
          <w:lang w:val="en-US"/>
        </w:rPr>
        <w:t>by</w:t>
      </w:r>
      <w:r w:rsidR="002A649A">
        <w:rPr>
          <w:lang w:val="en-US"/>
        </w:rPr>
        <w:t xml:space="preserve"> </w:t>
      </w:r>
      <w:r w:rsidRPr="005F1C9F">
        <w:rPr>
          <w:lang w:val="en-US"/>
        </w:rPr>
        <w:t>Mrs</w:t>
      </w:r>
      <w:r w:rsidR="002A649A">
        <w:rPr>
          <w:lang w:val="en-US"/>
        </w:rPr>
        <w:t>.</w:t>
      </w:r>
      <w:r w:rsidRPr="005F1C9F">
        <w:rPr>
          <w:lang w:val="en-US"/>
        </w:rPr>
        <w:t xml:space="preserve"> Baptist</w:t>
      </w:r>
      <w:r w:rsidR="002A649A">
        <w:rPr>
          <w:lang w:val="en-US"/>
        </w:rPr>
        <w:t xml:space="preserve"> in her social media post </w:t>
      </w:r>
      <w:r w:rsidRPr="005F1C9F">
        <w:rPr>
          <w:lang w:val="en-US"/>
        </w:rPr>
        <w:t xml:space="preserve">will be subject to an internal investigation following complaints from </w:t>
      </w:r>
      <w:r w:rsidR="002A649A">
        <w:rPr>
          <w:lang w:val="en-US"/>
        </w:rPr>
        <w:t xml:space="preserve">Members </w:t>
      </w:r>
      <w:r w:rsidRPr="005F1C9F">
        <w:rPr>
          <w:lang w:val="en-US"/>
        </w:rPr>
        <w:t xml:space="preserve">and Officers on </w:t>
      </w:r>
      <w:r w:rsidR="00DA7B8E">
        <w:rPr>
          <w:lang w:val="en-US"/>
        </w:rPr>
        <w:t xml:space="preserve">both her </w:t>
      </w:r>
      <w:r w:rsidRPr="005F1C9F">
        <w:rPr>
          <w:lang w:val="en-US"/>
        </w:rPr>
        <w:t xml:space="preserve">misrepresentation of </w:t>
      </w:r>
      <w:r w:rsidR="00DA7B8E">
        <w:rPr>
          <w:lang w:val="en-US"/>
        </w:rPr>
        <w:t xml:space="preserve">PTC’s statutory </w:t>
      </w:r>
      <w:r w:rsidRPr="005F1C9F">
        <w:rPr>
          <w:lang w:val="en-US"/>
        </w:rPr>
        <w:t>processes</w:t>
      </w:r>
      <w:r w:rsidR="00DA7B8E">
        <w:rPr>
          <w:lang w:val="en-US"/>
        </w:rPr>
        <w:t xml:space="preserve"> and the unfounded personal attacks on her colleagues.</w:t>
      </w:r>
    </w:p>
    <w:p w14:paraId="4A480B85" w14:textId="77777777" w:rsidR="00692F3D" w:rsidRDefault="00692F3D" w:rsidP="00C505E1">
      <w:pPr>
        <w:pStyle w:val="LH"/>
        <w:jc w:val="both"/>
        <w:rPr>
          <w:lang w:val="en-US"/>
        </w:rPr>
      </w:pPr>
    </w:p>
    <w:p w14:paraId="404831C0" w14:textId="3D7A5220" w:rsidR="006E51A3" w:rsidRPr="008A17C2" w:rsidRDefault="007A030D" w:rsidP="00C505E1">
      <w:pPr>
        <w:pStyle w:val="LH"/>
        <w:jc w:val="both"/>
        <w:rPr>
          <w:lang w:val="en-US"/>
        </w:rPr>
      </w:pPr>
      <w:r>
        <w:rPr>
          <w:lang w:val="en-US"/>
        </w:rPr>
        <w:t xml:space="preserve">There is currently a technical glitch </w:t>
      </w:r>
      <w:r w:rsidR="00C505E1">
        <w:rPr>
          <w:lang w:val="en-US"/>
        </w:rPr>
        <w:t xml:space="preserve">which prevents PTC from </w:t>
      </w:r>
      <w:r>
        <w:rPr>
          <w:lang w:val="en-US"/>
        </w:rPr>
        <w:t xml:space="preserve">posting </w:t>
      </w:r>
      <w:r w:rsidR="00C505E1">
        <w:rPr>
          <w:lang w:val="en-US"/>
        </w:rPr>
        <w:t xml:space="preserve">its </w:t>
      </w:r>
      <w:r>
        <w:rPr>
          <w:lang w:val="en-US"/>
        </w:rPr>
        <w:t>Minutes, updates etc. to its new website</w:t>
      </w:r>
      <w:r w:rsidR="00C505E1">
        <w:rPr>
          <w:lang w:val="en-US"/>
        </w:rPr>
        <w:t xml:space="preserve">. </w:t>
      </w:r>
      <w:r>
        <w:rPr>
          <w:lang w:val="en-US"/>
        </w:rPr>
        <w:t>PTC’s IT consultant is currently working on</w:t>
      </w:r>
      <w:r w:rsidR="00C505E1">
        <w:rPr>
          <w:lang w:val="en-US"/>
        </w:rPr>
        <w:t xml:space="preserve"> this, and they </w:t>
      </w:r>
      <w:r w:rsidR="00C505E1">
        <w:rPr>
          <w:lang w:val="en-US"/>
        </w:rPr>
        <w:t xml:space="preserve">will continue to post PTC’s Minutes, updates etc. to the website </w:t>
      </w:r>
      <w:r w:rsidR="00C505E1">
        <w:rPr>
          <w:lang w:val="en-US"/>
        </w:rPr>
        <w:t>until this has been resolved. All PTC’s approved Minutes have now been posted to the website.</w:t>
      </w:r>
    </w:p>
    <w:sectPr w:rsidR="006E51A3" w:rsidRPr="008A17C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7258D" w14:textId="77777777" w:rsidR="008446AB" w:rsidRDefault="008446AB" w:rsidP="00DA7B8E">
      <w:pPr>
        <w:spacing w:after="0" w:line="240" w:lineRule="auto"/>
      </w:pPr>
      <w:r>
        <w:separator/>
      </w:r>
    </w:p>
  </w:endnote>
  <w:endnote w:type="continuationSeparator" w:id="0">
    <w:p w14:paraId="46D70BC5" w14:textId="77777777" w:rsidR="008446AB" w:rsidRDefault="008446AB" w:rsidP="00DA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061F" w14:textId="77777777" w:rsidR="00DA7B8E" w:rsidRDefault="00DA7B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FAD9" w14:textId="77777777" w:rsidR="00DA7B8E" w:rsidRDefault="00DA7B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6709F" w14:textId="77777777" w:rsidR="00DA7B8E" w:rsidRDefault="00DA7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64953" w14:textId="77777777" w:rsidR="008446AB" w:rsidRDefault="008446AB" w:rsidP="00DA7B8E">
      <w:pPr>
        <w:spacing w:after="0" w:line="240" w:lineRule="auto"/>
      </w:pPr>
      <w:r>
        <w:separator/>
      </w:r>
    </w:p>
  </w:footnote>
  <w:footnote w:type="continuationSeparator" w:id="0">
    <w:p w14:paraId="006E5899" w14:textId="77777777" w:rsidR="008446AB" w:rsidRDefault="008446AB" w:rsidP="00DA7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FFE9" w14:textId="77777777" w:rsidR="00DA7B8E" w:rsidRDefault="00DA7B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72C09" w14:textId="196086E6" w:rsidR="00DA7B8E" w:rsidRDefault="00DA7B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6EC6D" w14:textId="77777777" w:rsidR="00DA7B8E" w:rsidRDefault="00DA7B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C2"/>
    <w:rsid w:val="00045946"/>
    <w:rsid w:val="001854FC"/>
    <w:rsid w:val="002A649A"/>
    <w:rsid w:val="00315574"/>
    <w:rsid w:val="003F684E"/>
    <w:rsid w:val="0040124A"/>
    <w:rsid w:val="005E38A2"/>
    <w:rsid w:val="005F18CF"/>
    <w:rsid w:val="005F1C9F"/>
    <w:rsid w:val="006923E2"/>
    <w:rsid w:val="00692F3D"/>
    <w:rsid w:val="006E51A3"/>
    <w:rsid w:val="007A030D"/>
    <w:rsid w:val="007D6D75"/>
    <w:rsid w:val="007E7F8E"/>
    <w:rsid w:val="00814228"/>
    <w:rsid w:val="008446AB"/>
    <w:rsid w:val="008A17C2"/>
    <w:rsid w:val="00935548"/>
    <w:rsid w:val="0098610A"/>
    <w:rsid w:val="009B5B7E"/>
    <w:rsid w:val="00A1718C"/>
    <w:rsid w:val="00C505E1"/>
    <w:rsid w:val="00C6799B"/>
    <w:rsid w:val="00CE257B"/>
    <w:rsid w:val="00CE5D0F"/>
    <w:rsid w:val="00D36B65"/>
    <w:rsid w:val="00DA7B8E"/>
    <w:rsid w:val="00E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1FDA9"/>
  <w15:chartTrackingRefBased/>
  <w15:docId w15:val="{C9FC474C-78B8-48E8-938F-0C66E0D3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7C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7C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5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4FC"/>
    <w:rPr>
      <w:rFonts w:ascii="Segoe UI" w:hAnsi="Segoe UI" w:cs="Segoe UI"/>
      <w:sz w:val="18"/>
      <w:szCs w:val="18"/>
    </w:rPr>
  </w:style>
  <w:style w:type="paragraph" w:customStyle="1" w:styleId="LH">
    <w:name w:val="L&amp;H"/>
    <w:qFormat/>
    <w:rsid w:val="001854FC"/>
    <w:pPr>
      <w:spacing w:after="0" w:line="276" w:lineRule="auto"/>
      <w:ind w:left="187"/>
    </w:pPr>
    <w:rPr>
      <w:rFonts w:ascii="Tahoma" w:hAnsi="Tahoma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A17C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7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7C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7C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7C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1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17C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7C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7C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7C2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594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2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124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7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B8E"/>
  </w:style>
  <w:style w:type="paragraph" w:styleId="Footer">
    <w:name w:val="footer"/>
    <w:basedOn w:val="Normal"/>
    <w:link w:val="FooterChar"/>
    <w:uiPriority w:val="99"/>
    <w:unhideWhenUsed/>
    <w:rsid w:val="00DA7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elonline.net/wp/wp-content/uploads/2022/09/STANDING-ORDERS-Peel-Town-Commissioners-April-2022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egislation.gov.im/cms/images/LEGISLATION/PRINCIPAL/1985/1985-0024/1985-0024_10.pdf" TargetMode="External"/><Relationship Id="rId12" Type="http://schemas.openxmlformats.org/officeDocument/2006/relationships/hyperlink" Target="https://www.gov.im/media/1384194/local-government-handbook-final-version-2-uploaded-060624.pdf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peelonline.net/wp/wp-content/uploads/2022/09/STANDING-ORDERS-Peel-Town-Commissioners-April-2022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egislation.gov.im/cms/images/LEGISLATION/PRINCIPAL/1985/1985-0024/1985-0024_10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im/media/1384194/local-government-handbook-final-version-2-uploaded-060624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FCBE6-5B4B-483B-9972-203DD017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Helfrich | Humphrey &amp; Helfrich</dc:creator>
  <cp:keywords/>
  <dc:description/>
  <cp:lastModifiedBy>Oliver Helfrich | Humphrey &amp; Helfrich</cp:lastModifiedBy>
  <cp:revision>2</cp:revision>
  <cp:lastPrinted>2019-10-14T15:16:00Z</cp:lastPrinted>
  <dcterms:created xsi:type="dcterms:W3CDTF">2026-03-23T17:15:00Z</dcterms:created>
  <dcterms:modified xsi:type="dcterms:W3CDTF">2026-03-23T17:15:00Z</dcterms:modified>
</cp:coreProperties>
</file>